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985" w:rsidRPr="00F84985" w:rsidRDefault="00F84985" w:rsidP="00F8498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8498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МАОУ «СОШ №81» г. Пермь</w:t>
      </w:r>
    </w:p>
    <w:p w:rsidR="00F84985" w:rsidRPr="00F84985" w:rsidRDefault="00F84985" w:rsidP="00F8498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8498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Учитель математики Симонова С.Ф.</w:t>
      </w:r>
    </w:p>
    <w:p w:rsidR="00F424B3" w:rsidRPr="00D61A46" w:rsidRDefault="003D6564" w:rsidP="00F424B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56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Эффективные приемы организации учебной деятельности учащихся</w:t>
      </w:r>
      <w:r w:rsidRPr="003D656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br/>
        <w:t>на уроках математики в 5-6 классах</w:t>
      </w:r>
    </w:p>
    <w:p w:rsidR="00F424B3" w:rsidRPr="00D61A46" w:rsidRDefault="00F424B3" w:rsidP="00F424B3">
      <w:pPr>
        <w:spacing w:before="100" w:beforeAutospacing="1" w:after="0" w:line="240" w:lineRule="auto"/>
        <w:ind w:firstLine="4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Учение, лишенное всякого интереса</w:t>
      </w:r>
    </w:p>
    <w:p w:rsidR="00F424B3" w:rsidRPr="00D61A46" w:rsidRDefault="00F424B3" w:rsidP="00F424B3">
      <w:pPr>
        <w:spacing w:before="100" w:beforeAutospacing="1" w:after="0" w:line="240" w:lineRule="auto"/>
        <w:ind w:firstLine="4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</w:t>
      </w:r>
      <w:proofErr w:type="gramStart"/>
      <w:r w:rsidRPr="00D61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взятое</w:t>
      </w:r>
      <w:proofErr w:type="gramEnd"/>
      <w:r w:rsidRPr="00D61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только силой принуждения, убивает</w:t>
      </w:r>
    </w:p>
    <w:p w:rsidR="00F424B3" w:rsidRPr="00D61A46" w:rsidRDefault="00F424B3" w:rsidP="00F424B3">
      <w:pPr>
        <w:spacing w:before="100" w:beforeAutospacing="1" w:after="0" w:line="240" w:lineRule="auto"/>
        <w:ind w:firstLine="4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ученике охоту к овладению знаниями.</w:t>
      </w:r>
    </w:p>
    <w:p w:rsidR="00F424B3" w:rsidRPr="00D61A46" w:rsidRDefault="00F424B3" w:rsidP="00F424B3">
      <w:pPr>
        <w:spacing w:before="100" w:beforeAutospacing="1" w:after="0" w:line="240" w:lineRule="auto"/>
        <w:ind w:firstLine="4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Приохотить ребенка к учению гораздо более</w:t>
      </w:r>
    </w:p>
    <w:p w:rsidR="00F424B3" w:rsidRPr="00D61A46" w:rsidRDefault="00F424B3" w:rsidP="00F424B3">
      <w:pPr>
        <w:spacing w:before="100" w:beforeAutospacing="1" w:after="0" w:line="240" w:lineRule="auto"/>
        <w:ind w:firstLine="4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достойная задача, чем приневолить.</w:t>
      </w:r>
    </w:p>
    <w:p w:rsidR="00F424B3" w:rsidRPr="00D61A46" w:rsidRDefault="00F424B3" w:rsidP="00F424B3">
      <w:pPr>
        <w:spacing w:before="100" w:beforeAutospacing="1" w:after="0" w:line="240" w:lineRule="auto"/>
        <w:ind w:firstLine="4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A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К.Д. Ушинский.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опыта работы и личных наблюдений знаю, что существует проблема утраты познавательного интереса учащихся к учению вообще и на уроках математики в частности, и, как следствие, происходит ухудшение успеваемости.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Возникают вопросы: Как избежать этого? Как сделать учение интересным для учащихся? Как разбудить в ученике стремление работать над собой, стремление к творчеству?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школьники стали активными участниками процесса обучения, необходимо так организовать учебную деятельность, чтобы учащимся было интересно приобретать новые знания, умения и навыки. По этому поводу А. Франц говорил: «Чтобы переварить знания, надо поглощать их с аппетитом».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r w:rsidR="00F84985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интерес к предмету </w:t>
      </w:r>
      <w:r w:rsidR="002F1FFB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 некоторые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приемы для </w:t>
      </w: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формирования познавательного 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 к учению математики</w:t>
      </w: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1531A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Рассмотрю следующие приемы</w:t>
      </w:r>
      <w:r w:rsidR="00D1531A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24B3" w:rsidRPr="00F54C07" w:rsidRDefault="00F424B3" w:rsidP="00F54C07">
      <w:pPr>
        <w:pStyle w:val="a6"/>
        <w:numPr>
          <w:ilvl w:val="2"/>
          <w:numId w:val="18"/>
        </w:numPr>
        <w:spacing w:before="100" w:beforeAutospacing="1"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проблемное обучение;</w:t>
      </w:r>
    </w:p>
    <w:p w:rsidR="00F424B3" w:rsidRPr="00F54C07" w:rsidRDefault="00F424B3" w:rsidP="00F54C07">
      <w:pPr>
        <w:numPr>
          <w:ilvl w:val="0"/>
          <w:numId w:val="18"/>
        </w:numPr>
        <w:spacing w:before="100" w:beforeAutospacing="1"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 исследовательского характера;</w:t>
      </w:r>
    </w:p>
    <w:p w:rsidR="00F424B3" w:rsidRPr="00F54C07" w:rsidRDefault="00F424B3" w:rsidP="00F54C07">
      <w:pPr>
        <w:numPr>
          <w:ilvl w:val="0"/>
          <w:numId w:val="18"/>
        </w:numPr>
        <w:spacing w:before="100" w:beforeAutospacing="1"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работы;</w:t>
      </w:r>
    </w:p>
    <w:p w:rsidR="00F424B3" w:rsidRPr="00F54C07" w:rsidRDefault="00F424B3" w:rsidP="00F54C07">
      <w:pPr>
        <w:numPr>
          <w:ilvl w:val="0"/>
          <w:numId w:val="18"/>
        </w:numPr>
        <w:spacing w:before="100" w:beforeAutospacing="1"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приемы учителя: наглядность, занимательность и др.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Проблемное обучение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мыслям надобно учить, а учить мыслить. Э. Кант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Проблемное обучение является одним из стимулов познавательного интереса. Его сущность заключается в том, что знания не даются в готовом виде, а учитель организует их «добывание», «открытие»: подбирает такие задачи и вопросы, которые заинтересуют учащихся и вызовут напряженную мыслительную деятельность. Возникновение интереса учащихся зависит от умения учителя создать так называемую проблемную ситуацию – такое жизненное или учебное затруднение, возникающее тогда, когда учащийся понимает задачу (явление, ситуацию), пытается её решить (объяснить), но чувствует недостаточность имеющихся знаний. Эта ситуация вызывает у учащихся желание найти объяснение непонятному факту, создает мотивы учебной деятельности.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методические приемы 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проблемной ситуации в обучении математике: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Использование жизненных явлений, фактов, их анализ с целью теоретического объяснения.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Использование с той же целью задач </w:t>
      </w:r>
      <w:proofErr w:type="spell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межпредметного</w:t>
      </w:r>
      <w:proofErr w:type="spell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прикладного, профессионального и т.п. характера.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3. Использование исторического или занимательного материала (фактов биографии математиков, математических фокусов и т.п.).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Организация практической работы исследовательского характера, в ходе которой учащиеся приходят к эмпирическим выводам, требующим теоретического обоснования.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Исследовательские задания, при выполнении которых нужно обнаружить некоторые закономерности, требующие теоретического обоснования.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Приведу несколько конкретных примеров создания проблемных ситуаций.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b/>
          <w:sz w:val="28"/>
          <w:szCs w:val="28"/>
        </w:rPr>
        <w:t xml:space="preserve">Пример </w:t>
      </w:r>
      <w:r w:rsidR="002F1FFB" w:rsidRPr="00F54C07">
        <w:rPr>
          <w:b/>
          <w:sz w:val="28"/>
          <w:szCs w:val="28"/>
        </w:rPr>
        <w:t>1</w:t>
      </w:r>
      <w:r w:rsidRPr="00F54C07">
        <w:rPr>
          <w:b/>
          <w:sz w:val="28"/>
          <w:szCs w:val="28"/>
        </w:rPr>
        <w:t>.</w:t>
      </w:r>
      <w:r w:rsidRPr="00F54C07">
        <w:rPr>
          <w:sz w:val="28"/>
          <w:szCs w:val="28"/>
        </w:rPr>
        <w:t xml:space="preserve"> (Урок математики в 5 классе «Умножение десятичных дробей»)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Учитель: Сегодня мы с вами научимся умножать десятичные дроби. Предлагаю две задачи.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Запись на доске: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color w:val="000000"/>
          <w:sz w:val="28"/>
          <w:szCs w:val="28"/>
        </w:rPr>
        <w:lastRenderedPageBreak/>
        <w:t>Задача 1. Длина прямоугольника 5 см, а ширина 3 см. Найдите площадь прямоугольника. 3=15 см</w:t>
      </w:r>
      <w:r w:rsidRPr="00F54C07">
        <w:rPr>
          <w:color w:val="000000"/>
          <w:sz w:val="28"/>
          <w:szCs w:val="28"/>
        </w:rPr>
        <w:sym w:font="Symbol" w:char="F0D7"/>
      </w:r>
      <w:r w:rsidRPr="00F54C07">
        <w:rPr>
          <w:color w:val="000000"/>
          <w:sz w:val="28"/>
          <w:szCs w:val="28"/>
        </w:rPr>
        <w:t xml:space="preserve">(S=52)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Задача 2. Длина прямоугольника 0,5 дм, а ширина 0,3 дм. Найдите площадь прямоугольника.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Учитель: В чем отличие этой задачи </w:t>
      </w:r>
      <w:proofErr w:type="gramStart"/>
      <w:r w:rsidRPr="00F54C07">
        <w:rPr>
          <w:sz w:val="28"/>
          <w:szCs w:val="28"/>
        </w:rPr>
        <w:t>от</w:t>
      </w:r>
      <w:proofErr w:type="gramEnd"/>
      <w:r w:rsidRPr="00F54C07">
        <w:rPr>
          <w:sz w:val="28"/>
          <w:szCs w:val="28"/>
        </w:rPr>
        <w:t xml:space="preserve"> предыдущей?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Ученик: Только в том, что данные выражены в виде десятичных дробей.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Учитель: Значит, она также должна решаться с помощью умножения числа 0,5 на число 0,3. Но мы не умеем умножать десятичные дроби. Как же найти результат этого действия?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Ученик: Выразить длину и ширину в сантиметрах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color w:val="000000"/>
          <w:sz w:val="28"/>
          <w:szCs w:val="28"/>
        </w:rPr>
        <w:t>0,5 дм = 5 см 0,3 дм = 3 см 5 3 см =15 см</w:t>
      </w:r>
      <w:r w:rsidRPr="00F54C07">
        <w:rPr>
          <w:color w:val="000000"/>
          <w:sz w:val="28"/>
          <w:szCs w:val="28"/>
        </w:rPr>
        <w:sym w:font="Symbol" w:char="F0D7"/>
      </w:r>
      <w:proofErr w:type="gramStart"/>
      <w:r w:rsidRPr="00F54C07">
        <w:rPr>
          <w:color w:val="000000"/>
          <w:sz w:val="28"/>
          <w:szCs w:val="28"/>
        </w:rPr>
        <w:t>см</w:t>
      </w:r>
      <w:proofErr w:type="gramEnd"/>
      <w:r w:rsidRPr="00F54C07">
        <w:rPr>
          <w:color w:val="000000"/>
          <w:sz w:val="28"/>
          <w:szCs w:val="28"/>
        </w:rPr>
        <w:t xml:space="preserve"> 2 = 0,15 дм2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color w:val="000000"/>
          <w:sz w:val="28"/>
          <w:szCs w:val="28"/>
        </w:rPr>
        <w:t>Учитель: Таким образом, 0,3=0,15. Проанализируем эту запись:</w:t>
      </w:r>
      <w:r w:rsidRPr="00F54C07">
        <w:rPr>
          <w:color w:val="000000"/>
          <w:sz w:val="28"/>
          <w:szCs w:val="28"/>
        </w:rPr>
        <w:sym w:font="Symbol" w:char="F0D7"/>
      </w:r>
      <w:r w:rsidRPr="00F54C07">
        <w:rPr>
          <w:color w:val="000000"/>
          <w:sz w:val="28"/>
          <w:szCs w:val="28"/>
        </w:rPr>
        <w:t xml:space="preserve">0,5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color w:val="000000"/>
          <w:sz w:val="28"/>
          <w:szCs w:val="28"/>
        </w:rPr>
        <w:t>3=15 1 знак + 1 знак = 2</w:t>
      </w:r>
      <w:r w:rsidRPr="00F54C07">
        <w:rPr>
          <w:color w:val="000000"/>
          <w:sz w:val="28"/>
          <w:szCs w:val="28"/>
        </w:rPr>
        <w:sym w:font="Symbol" w:char="F0D7"/>
      </w:r>
      <w:r w:rsidRPr="00F54C07">
        <w:rPr>
          <w:color w:val="000000"/>
          <w:sz w:val="28"/>
          <w:szCs w:val="28"/>
        </w:rPr>
        <w:t xml:space="preserve">5 знака (в дробной части после запятой).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b/>
          <w:sz w:val="28"/>
          <w:szCs w:val="28"/>
        </w:rPr>
        <w:t>Пример №</w:t>
      </w:r>
      <w:r w:rsidR="002F1FFB" w:rsidRPr="00F54C07">
        <w:rPr>
          <w:b/>
          <w:sz w:val="28"/>
          <w:szCs w:val="28"/>
        </w:rPr>
        <w:t>2</w:t>
      </w:r>
      <w:r w:rsidRPr="00F54C07">
        <w:rPr>
          <w:sz w:val="28"/>
          <w:szCs w:val="28"/>
        </w:rPr>
        <w:t xml:space="preserve">. 5 </w:t>
      </w:r>
      <w:proofErr w:type="spellStart"/>
      <w:r w:rsidRPr="00F54C07">
        <w:rPr>
          <w:sz w:val="28"/>
          <w:szCs w:val="28"/>
        </w:rPr>
        <w:t>кл</w:t>
      </w:r>
      <w:proofErr w:type="spellEnd"/>
      <w:r w:rsidRPr="00F54C07">
        <w:rPr>
          <w:sz w:val="28"/>
          <w:szCs w:val="28"/>
        </w:rPr>
        <w:t>. Тема «Периметр прямоугольника»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Семья Димы летом переехала в новый дом. Им отвели земельный участок прямоугольной формы. Папа решил поставить изгородь. Он попросил Диму </w:t>
      </w:r>
      <w:proofErr w:type="gramStart"/>
      <w:r w:rsidRPr="00F54C07">
        <w:rPr>
          <w:sz w:val="28"/>
          <w:szCs w:val="28"/>
        </w:rPr>
        <w:t>сосчитать</w:t>
      </w:r>
      <w:proofErr w:type="gramEnd"/>
      <w:r w:rsidRPr="00F54C07">
        <w:rPr>
          <w:sz w:val="28"/>
          <w:szCs w:val="28"/>
        </w:rPr>
        <w:t xml:space="preserve"> сколько потребуется штакетника, для изгороди, если на 1 погонный м. изгороди требуется 10 штук? Сколько денег потратит семья, если каждый десяток стоит 50 рублей.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Проблемная ситуация: нужно найти длину изгороди (периметр прямоугольника).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b/>
          <w:sz w:val="28"/>
          <w:szCs w:val="28"/>
        </w:rPr>
        <w:t>Пример №</w:t>
      </w:r>
      <w:r w:rsidR="002F1FFB" w:rsidRPr="00F54C07">
        <w:rPr>
          <w:b/>
          <w:sz w:val="28"/>
          <w:szCs w:val="28"/>
        </w:rPr>
        <w:t>3</w:t>
      </w:r>
      <w:r w:rsidRPr="00F54C07">
        <w:rPr>
          <w:sz w:val="28"/>
          <w:szCs w:val="28"/>
        </w:rPr>
        <w:t xml:space="preserve">. 5 </w:t>
      </w:r>
      <w:proofErr w:type="spellStart"/>
      <w:r w:rsidRPr="00F54C07">
        <w:rPr>
          <w:sz w:val="28"/>
          <w:szCs w:val="28"/>
        </w:rPr>
        <w:t>кл</w:t>
      </w:r>
      <w:proofErr w:type="spellEnd"/>
      <w:r w:rsidRPr="00F54C07">
        <w:rPr>
          <w:sz w:val="28"/>
          <w:szCs w:val="28"/>
        </w:rPr>
        <w:t>. Тема: «Площадь прямоугольника»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На прошлом уроке ребята мы измеряли длину и ширину нашего класса и по формуле, нашли его периметр. </w:t>
      </w:r>
      <w:proofErr w:type="gramStart"/>
      <w:r w:rsidRPr="00F54C07">
        <w:rPr>
          <w:sz w:val="28"/>
          <w:szCs w:val="28"/>
        </w:rPr>
        <w:t>Р</w:t>
      </w:r>
      <w:proofErr w:type="gramEnd"/>
      <w:r w:rsidRPr="00F54C07">
        <w:rPr>
          <w:sz w:val="28"/>
          <w:szCs w:val="28"/>
        </w:rPr>
        <w:t xml:space="preserve">=( </w:t>
      </w:r>
      <w:proofErr w:type="spellStart"/>
      <w:r w:rsidRPr="00F54C07">
        <w:rPr>
          <w:sz w:val="28"/>
          <w:szCs w:val="28"/>
        </w:rPr>
        <w:t>а+в</w:t>
      </w:r>
      <w:proofErr w:type="spellEnd"/>
      <w:r w:rsidRPr="00F54C07">
        <w:rPr>
          <w:sz w:val="28"/>
          <w:szCs w:val="28"/>
        </w:rPr>
        <w:t>)х2=(6+5)х2=22м. Помните!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Посмотрите, пожалуйста, на пол. Краска сносилась, много чёрных полос. Вам нравится? Мне тоже не нравится. Я думаю, что летом нам нужно обязательно покрасить пол. Давайте с вами посчитаем, сколько денег нужно будет собрать с каждого родителя на покраску пола в классе, если 1 банка краски стоит 120 рублей и её хватает, чтобы покрасить 35 кв.м.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Проблемная ситуация. Для решения этой задачи нам нужно найти площадь пола (площадь прямоугольника).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proofErr w:type="spellStart"/>
      <w:r w:rsidRPr="00F54C07">
        <w:rPr>
          <w:sz w:val="28"/>
          <w:szCs w:val="28"/>
        </w:rPr>
        <w:lastRenderedPageBreak/>
        <w:t>Дорешав</w:t>
      </w:r>
      <w:proofErr w:type="spellEnd"/>
      <w:r w:rsidRPr="00F54C07">
        <w:rPr>
          <w:sz w:val="28"/>
          <w:szCs w:val="28"/>
        </w:rPr>
        <w:t xml:space="preserve"> задачу до конца, получаем, что с каждого родителя придётся собрать по 40 рублей. А если в классе ещё что- то потребуется подкрасить, да ещё на ремонт школы?! Представляете, какие это деньги и как нам нужно беречь пол в классе и в школе.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 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b/>
          <w:bCs/>
          <w:sz w:val="28"/>
          <w:szCs w:val="28"/>
        </w:rPr>
        <w:t>4.Создание проблемных ситуаций через выполнение практических заданий.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b/>
          <w:sz w:val="28"/>
          <w:szCs w:val="28"/>
        </w:rPr>
        <w:t>Пример №1</w:t>
      </w:r>
      <w:r w:rsidRPr="00F54C07">
        <w:rPr>
          <w:sz w:val="28"/>
          <w:szCs w:val="28"/>
        </w:rPr>
        <w:t xml:space="preserve">.5 </w:t>
      </w:r>
      <w:proofErr w:type="spellStart"/>
      <w:r w:rsidRPr="00F54C07">
        <w:rPr>
          <w:sz w:val="28"/>
          <w:szCs w:val="28"/>
        </w:rPr>
        <w:t>кл</w:t>
      </w:r>
      <w:proofErr w:type="spellEnd"/>
      <w:r w:rsidRPr="00F54C07">
        <w:rPr>
          <w:sz w:val="28"/>
          <w:szCs w:val="28"/>
        </w:rPr>
        <w:t>. Тема «Площадь прямоугольника».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На уроке технологии Серёжа выпиливал лобзиком и получил различные остатки фанеры. В каком из остатков выбрасывается фанеры больше?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Проблемная ситуация. Нужно найти площадь данной фигуры.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Вывод: разбить фигуру на прямоугольники, найти площадь каждой части и сложить (один из вариантов</w:t>
      </w:r>
      <w:proofErr w:type="gramStart"/>
      <w:r w:rsidRPr="00F54C07">
        <w:rPr>
          <w:sz w:val="28"/>
          <w:szCs w:val="28"/>
        </w:rPr>
        <w:t>)</w:t>
      </w:r>
      <w:proofErr w:type="gramEnd"/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. </w:t>
      </w:r>
      <w:r w:rsidRPr="00F54C07">
        <w:rPr>
          <w:b/>
          <w:sz w:val="28"/>
          <w:szCs w:val="28"/>
        </w:rPr>
        <w:t>Пример.№2</w:t>
      </w:r>
      <w:r w:rsidRPr="00F54C07">
        <w:rPr>
          <w:sz w:val="28"/>
          <w:szCs w:val="28"/>
        </w:rPr>
        <w:t xml:space="preserve">. 5 </w:t>
      </w:r>
      <w:proofErr w:type="spellStart"/>
      <w:r w:rsidRPr="00F54C07">
        <w:rPr>
          <w:sz w:val="28"/>
          <w:szCs w:val="28"/>
        </w:rPr>
        <w:t>кл</w:t>
      </w:r>
      <w:proofErr w:type="spellEnd"/>
      <w:r w:rsidRPr="00F54C07">
        <w:rPr>
          <w:sz w:val="28"/>
          <w:szCs w:val="28"/>
        </w:rPr>
        <w:t>. Тема «Площадь квадрата»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К уроку вам было дано задание из газеты склеить 1 м</w:t>
      </w:r>
      <w:proofErr w:type="gramStart"/>
      <w:r w:rsidRPr="00F54C07">
        <w:rPr>
          <w:sz w:val="28"/>
          <w:szCs w:val="28"/>
          <w:vertAlign w:val="superscript"/>
        </w:rPr>
        <w:t>2</w:t>
      </w:r>
      <w:proofErr w:type="gramEnd"/>
      <w:r w:rsidRPr="00F54C07">
        <w:rPr>
          <w:sz w:val="28"/>
          <w:szCs w:val="28"/>
        </w:rPr>
        <w:t>. Вы сделали это? Молодцы. Давайте</w:t>
      </w:r>
      <w:r w:rsidR="00B47E3F" w:rsidRPr="00F54C07">
        <w:rPr>
          <w:sz w:val="28"/>
          <w:szCs w:val="28"/>
        </w:rPr>
        <w:t xml:space="preserve"> </w:t>
      </w:r>
      <w:r w:rsidRPr="00F54C07">
        <w:rPr>
          <w:sz w:val="28"/>
          <w:szCs w:val="28"/>
        </w:rPr>
        <w:t>посмотрим, сколько человек поместится на нём. Выясняем, что 4 человека. Как вы думаете, возможно ли на квадратной площадке со стороной 30 км</w:t>
      </w:r>
      <w:proofErr w:type="gramStart"/>
      <w:r w:rsidRPr="00F54C07">
        <w:rPr>
          <w:sz w:val="28"/>
          <w:szCs w:val="28"/>
        </w:rPr>
        <w:t>.</w:t>
      </w:r>
      <w:proofErr w:type="gramEnd"/>
      <w:r w:rsidRPr="00F54C07">
        <w:rPr>
          <w:sz w:val="28"/>
          <w:szCs w:val="28"/>
        </w:rPr>
        <w:t xml:space="preserve"> </w:t>
      </w:r>
      <w:proofErr w:type="gramStart"/>
      <w:r w:rsidRPr="00F54C07">
        <w:rPr>
          <w:sz w:val="28"/>
          <w:szCs w:val="28"/>
        </w:rPr>
        <w:t>п</w:t>
      </w:r>
      <w:proofErr w:type="gramEnd"/>
      <w:r w:rsidRPr="00F54C07">
        <w:rPr>
          <w:sz w:val="28"/>
          <w:szCs w:val="28"/>
        </w:rPr>
        <w:t>оместить всё население мира ?( 6,5 млрд.)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Проблемная ситуация: нужно найти площадь площадки (площадь квадрата)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 </w:t>
      </w:r>
      <w:r w:rsidRPr="00F54C07">
        <w:rPr>
          <w:b/>
          <w:sz w:val="28"/>
          <w:szCs w:val="28"/>
        </w:rPr>
        <w:t>Пример №3</w:t>
      </w:r>
      <w:r w:rsidRPr="00F54C07">
        <w:rPr>
          <w:sz w:val="28"/>
          <w:szCs w:val="28"/>
        </w:rPr>
        <w:t xml:space="preserve">. 6 </w:t>
      </w:r>
      <w:proofErr w:type="spellStart"/>
      <w:r w:rsidRPr="00F54C07">
        <w:rPr>
          <w:sz w:val="28"/>
          <w:szCs w:val="28"/>
        </w:rPr>
        <w:t>кл</w:t>
      </w:r>
      <w:proofErr w:type="spellEnd"/>
      <w:r w:rsidRPr="00F54C07">
        <w:rPr>
          <w:sz w:val="28"/>
          <w:szCs w:val="28"/>
        </w:rPr>
        <w:t>. Тема «Координатная плоскость»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На этапе активного и осознанного усвоения нового материала, а также на этапе закрепления применяю практические работы «Животные на плоскости», «Астрономия и координатная плоскость». Ребята строят точки по координатам и рисуют животных и созвездия, затем рассказывают про них. Также выполняют творческие работы, сами предлагают свои рисунки и по ним составляют задания.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b/>
          <w:bCs/>
          <w:sz w:val="28"/>
          <w:szCs w:val="28"/>
        </w:rPr>
        <w:t xml:space="preserve">5. Создание проблемных ситуаций через решение задач на внимание и сравнение. 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b/>
          <w:sz w:val="28"/>
          <w:szCs w:val="28"/>
        </w:rPr>
        <w:t>Пример№1</w:t>
      </w:r>
      <w:r w:rsidRPr="00F54C07">
        <w:rPr>
          <w:sz w:val="28"/>
          <w:szCs w:val="28"/>
        </w:rPr>
        <w:t xml:space="preserve"> Третьекласснице Даше учительница дала задание сосчитать, сколько треугольников изображено на рисунке. Она нашла 5 треугольников. Подошла Лена и нашла 7 треугольников. Кто из них прав? Попробуем посчитать вместе.</w:t>
      </w:r>
    </w:p>
    <w:p w:rsidR="00F424B3" w:rsidRPr="00F54C07" w:rsidRDefault="00F424B3" w:rsidP="00F54C07">
      <w:pPr>
        <w:pStyle w:val="a3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lastRenderedPageBreak/>
        <w:t>Определите, сколько треугольников вы видите на рис.1 и квадратов на рис.2а, б?</w:t>
      </w:r>
      <w:r w:rsidR="00D751CF" w:rsidRPr="00F54C07">
        <w:rPr>
          <w:sz w:val="28"/>
          <w:szCs w:val="28"/>
        </w:rPr>
        <w:t xml:space="preserve"> (слайд)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Разрешение проблемной ситуации может занять несколько минут, а может быть весь урок построен в виде проблемной беседы, когда решаются от 2 до 5 вытекающих друг из друга проблем.</w:t>
      </w:r>
    </w:p>
    <w:p w:rsidR="00D751CF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Разновидностью проблемного обучения является метод «мозговой атаки» («мозгового штурма»), смысл которого хорошо выражен старой русской пословицей: «Одна голова хорошо, а две лучше». Идеи у детей приходят на ум разные, иногда с виду довольно странные, но если их не отвергать, а представить в удобно обозримой форме, эффективно с ними поработать, то их можно превратить в план решения трудной проблемы. Роль учителя здесь заключается в том, чтобы дать небольшие подсказки. Однако идея поиска должна исходить от самых учащихся. 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Проблемное обучение имеет ряд достоинств, оно обеспечивает связь с жизнью, практикой, делает процесс обучения динамичным. Проблемное обучение способствует появлению у школьников таких состояний, которые свойственны познавательному интересу: удивлению, озадаченности, интеллектуальная активность, эмоциональная приподнятость.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 ситуации вызывают ощущение трудности, что ставит учеников перед необходимостью мобилизовать свои знания для ее преодоления. А это снова проявление, характерное для состояния интереса.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Практические работы исследовательского характера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Передовым педагогически опытом доказано, что многообразие форм самостоятельных работ, их сменяемость стимулируют активную деятельность учащихся. Однако исследования ученых показали, что на самостоятельную работу учащихся отводится не более 13% всего времени урока. Причём абсолютное большинство самостоятельных работ на уроках математики приходится на закрепление изложенного учителем материала непосредственно после его изучения и на проверку знаний учащихся. Таким образом, преобладает репродуктивный вид деятельности школьников. На познавательный интерес наиболее успешно влияют самостоятельные работы поискового и исследовательского характера. Такими видами деятельности являются практические работы с элементами исследования.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дает широкое поле для исследования. Изучая математику, учащиеся кратко повторяют путь человечества, который оно прошло, добывая математические знания.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Приведу несколько примеров предлагаемых мною учащимся практических работ по математике.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1) Тема урока «Измерение углов. Транспортир» (5 </w:t>
      </w:r>
      <w:proofErr w:type="spell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Задание. Начертите три произвольных треугольника. С помощь транспортира найдите градусные меры углов треугольников. Сделайте вывод о сумме углов каждого треугольника.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«Доли. Обыкновенные дроби» (5 </w:t>
      </w:r>
      <w:proofErr w:type="spell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Задание. а) Начертите квадрат, занимающий 4 клетки тетради. Разделите его двумя разными способами пополам. Закрасьте: 1\2 часть квадрата,1\4 часть квадрата.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Начертите два прямоугольника размером 10 и 6 клеток, первый прямоугольник разделите на 10 частей и закрасьте 4\10 части прямоугольника. Второй прямоугольник разделите на 5 частей и закрасьте 2\5 части прямоугольника. На каком прямоугольнике закрашена большая часть? Можно ли утверждать, что закрашенные части равны?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Начертите отрезок длиною 3 см. Обведите цветным карандашом 3 \3 отрезка.</w:t>
      </w:r>
    </w:p>
    <w:p w:rsidR="00F424B3" w:rsidRPr="00F54C07" w:rsidRDefault="00B0686C" w:rsidP="00F54C07">
      <w:pPr>
        <w:pStyle w:val="a3"/>
        <w:spacing w:line="360" w:lineRule="auto"/>
        <w:ind w:firstLine="567"/>
        <w:rPr>
          <w:sz w:val="28"/>
          <w:szCs w:val="28"/>
        </w:rPr>
      </w:pPr>
      <w:proofErr w:type="gramStart"/>
      <w:r w:rsidRPr="00F54C07">
        <w:rPr>
          <w:b/>
          <w:bCs/>
          <w:sz w:val="28"/>
          <w:szCs w:val="28"/>
        </w:rPr>
        <w:t>п</w:t>
      </w:r>
      <w:proofErr w:type="gramEnd"/>
      <w:r w:rsidR="00F424B3" w:rsidRPr="00F54C07">
        <w:rPr>
          <w:b/>
          <w:bCs/>
          <w:sz w:val="28"/>
          <w:szCs w:val="28"/>
        </w:rPr>
        <w:t>ример практической работы на тему «Окружность» (закрепление знаний)</w:t>
      </w:r>
    </w:p>
    <w:p w:rsidR="00F424B3" w:rsidRPr="00F54C07" w:rsidRDefault="00F424B3" w:rsidP="00F54C07">
      <w:pPr>
        <w:pStyle w:val="a3"/>
        <w:spacing w:line="360" w:lineRule="auto"/>
        <w:ind w:firstLine="567"/>
        <w:rPr>
          <w:sz w:val="28"/>
          <w:szCs w:val="28"/>
        </w:rPr>
      </w:pPr>
      <w:proofErr w:type="gramStart"/>
      <w:r w:rsidRPr="00F54C07">
        <w:rPr>
          <w:sz w:val="28"/>
          <w:szCs w:val="28"/>
        </w:rPr>
        <w:t>Оборудование: цветной картон, цветная бумага, ножницы, нитки, циркуль, цветной карандаш, простой карандаш, клей, линейка.</w:t>
      </w:r>
      <w:proofErr w:type="gramEnd"/>
    </w:p>
    <w:p w:rsidR="00F424B3" w:rsidRPr="00F54C07" w:rsidRDefault="00F424B3" w:rsidP="00F54C07">
      <w:pPr>
        <w:pStyle w:val="a3"/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Учащиеся работают в парах.</w:t>
      </w:r>
    </w:p>
    <w:p w:rsidR="00F424B3" w:rsidRPr="00F54C07" w:rsidRDefault="00F424B3" w:rsidP="00F54C07">
      <w:pPr>
        <w:pStyle w:val="a3"/>
        <w:spacing w:line="360" w:lineRule="auto"/>
        <w:ind w:firstLine="567"/>
        <w:rPr>
          <w:sz w:val="28"/>
          <w:szCs w:val="28"/>
        </w:rPr>
      </w:pPr>
      <w:r w:rsidRPr="00F54C07">
        <w:rPr>
          <w:b/>
          <w:bCs/>
          <w:sz w:val="28"/>
          <w:szCs w:val="28"/>
        </w:rPr>
        <w:t>Ход работы:</w:t>
      </w:r>
    </w:p>
    <w:p w:rsidR="00F424B3" w:rsidRPr="00F54C07" w:rsidRDefault="00F424B3" w:rsidP="00F54C07">
      <w:pPr>
        <w:pStyle w:val="a3"/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Актуализация знаний:</w:t>
      </w:r>
    </w:p>
    <w:p w:rsidR="00F424B3" w:rsidRPr="00F54C07" w:rsidRDefault="00F424B3" w:rsidP="00F54C07">
      <w:pPr>
        <w:pStyle w:val="a3"/>
        <w:numPr>
          <w:ilvl w:val="0"/>
          <w:numId w:val="4"/>
        </w:numPr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Что такое окружность?</w:t>
      </w:r>
    </w:p>
    <w:p w:rsidR="00F424B3" w:rsidRPr="00F54C07" w:rsidRDefault="00F424B3" w:rsidP="00F54C07">
      <w:pPr>
        <w:pStyle w:val="a3"/>
        <w:numPr>
          <w:ilvl w:val="0"/>
          <w:numId w:val="4"/>
        </w:numPr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Что такое круг?</w:t>
      </w:r>
    </w:p>
    <w:p w:rsidR="00F424B3" w:rsidRPr="00F54C07" w:rsidRDefault="00F424B3" w:rsidP="00F54C07">
      <w:pPr>
        <w:pStyle w:val="a3"/>
        <w:numPr>
          <w:ilvl w:val="0"/>
          <w:numId w:val="4"/>
        </w:numPr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Радиус окружности? </w:t>
      </w:r>
    </w:p>
    <w:p w:rsidR="00F424B3" w:rsidRPr="00F54C07" w:rsidRDefault="00F424B3" w:rsidP="00F54C07">
      <w:pPr>
        <w:pStyle w:val="a3"/>
        <w:numPr>
          <w:ilvl w:val="0"/>
          <w:numId w:val="4"/>
        </w:numPr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Диаметр окружности?</w:t>
      </w:r>
    </w:p>
    <w:p w:rsidR="00F424B3" w:rsidRPr="00F54C07" w:rsidRDefault="00F424B3" w:rsidP="00F54C07">
      <w:pPr>
        <w:pStyle w:val="a3"/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Учащиеся в парах выполняют практические задания по инструкции и записывают свои наблюдения:</w:t>
      </w:r>
    </w:p>
    <w:p w:rsidR="00F424B3" w:rsidRPr="00F54C07" w:rsidRDefault="00F424B3" w:rsidP="00F54C07">
      <w:pPr>
        <w:pStyle w:val="a3"/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lastRenderedPageBreak/>
        <w:t>1) На картонном листе начертить окружность произвольного радиуса, отметить её центр, записать значение радиуса в миллиметрах (</w:t>
      </w:r>
      <w:proofErr w:type="spellStart"/>
      <w:r w:rsidRPr="00F54C07">
        <w:rPr>
          <w:sz w:val="28"/>
          <w:szCs w:val="28"/>
        </w:rPr>
        <w:t>r</w:t>
      </w:r>
      <w:proofErr w:type="spellEnd"/>
      <w:r w:rsidRPr="00F54C07">
        <w:rPr>
          <w:sz w:val="28"/>
          <w:szCs w:val="28"/>
        </w:rPr>
        <w:t>) и значение диаметра в миллиметрах(</w:t>
      </w:r>
      <w:proofErr w:type="spellStart"/>
      <w:r w:rsidRPr="00F54C07">
        <w:rPr>
          <w:sz w:val="28"/>
          <w:szCs w:val="28"/>
        </w:rPr>
        <w:t>d</w:t>
      </w:r>
      <w:proofErr w:type="spellEnd"/>
      <w:r w:rsidRPr="00F54C07">
        <w:rPr>
          <w:sz w:val="28"/>
          <w:szCs w:val="28"/>
        </w:rPr>
        <w:t>).</w:t>
      </w:r>
    </w:p>
    <w:p w:rsidR="00F424B3" w:rsidRPr="00F54C07" w:rsidRDefault="00F424B3" w:rsidP="00F54C07">
      <w:pPr>
        <w:pStyle w:val="a3"/>
        <w:numPr>
          <w:ilvl w:val="0"/>
          <w:numId w:val="5"/>
        </w:numPr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Провести клеем-карандашом по окружности и, пока клей не высох, проложить нитку точно по контуру окружности и аккуратно отрезать её на стыке.</w:t>
      </w:r>
    </w:p>
    <w:p w:rsidR="00F424B3" w:rsidRPr="00F54C07" w:rsidRDefault="00F424B3" w:rsidP="00F54C07">
      <w:pPr>
        <w:pStyle w:val="a3"/>
        <w:numPr>
          <w:ilvl w:val="0"/>
          <w:numId w:val="5"/>
        </w:numPr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Снять нитку с картона и очень точно измерить её длину в миллиметрах. Этот размер назовем длиной окружности (L). Записать значение L.</w:t>
      </w:r>
    </w:p>
    <w:p w:rsidR="00F424B3" w:rsidRPr="00F54C07" w:rsidRDefault="00F424B3" w:rsidP="00F54C07">
      <w:pPr>
        <w:pStyle w:val="a3"/>
        <w:numPr>
          <w:ilvl w:val="0"/>
          <w:numId w:val="5"/>
        </w:numPr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Занести все результаты в таблицу:</w:t>
      </w:r>
    </w:p>
    <w:tbl>
      <w:tblPr>
        <w:tblW w:w="9600" w:type="dxa"/>
        <w:tblCellMar>
          <w:left w:w="0" w:type="dxa"/>
          <w:right w:w="0" w:type="dxa"/>
        </w:tblCellMar>
        <w:tblLook w:val="04A0"/>
      </w:tblPr>
      <w:tblGrid>
        <w:gridCol w:w="1580"/>
        <w:gridCol w:w="1620"/>
        <w:gridCol w:w="1600"/>
        <w:gridCol w:w="1600"/>
        <w:gridCol w:w="1600"/>
        <w:gridCol w:w="1600"/>
      </w:tblGrid>
      <w:tr w:rsidR="00167553" w:rsidRPr="00F54C07" w:rsidTr="00167553">
        <w:trPr>
          <w:trHeight w:val="584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  <w:r w:rsidRPr="00F54C07">
              <w:rPr>
                <w:b/>
                <w:bCs/>
                <w:sz w:val="28"/>
                <w:szCs w:val="28"/>
              </w:rPr>
              <w:t xml:space="preserve"> R, мм 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</w:tr>
      <w:tr w:rsidR="00167553" w:rsidRPr="00F54C07" w:rsidTr="00167553">
        <w:trPr>
          <w:trHeight w:val="584"/>
        </w:trPr>
        <w:tc>
          <w:tcPr>
            <w:tcW w:w="15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  <w:r w:rsidRPr="00F54C07">
              <w:rPr>
                <w:sz w:val="28"/>
                <w:szCs w:val="28"/>
                <w:lang w:val="en-US"/>
              </w:rPr>
              <w:t>D</w:t>
            </w:r>
            <w:r w:rsidRPr="00F54C07">
              <w:rPr>
                <w:sz w:val="28"/>
                <w:szCs w:val="28"/>
              </w:rPr>
              <w:t xml:space="preserve">, мм </w:t>
            </w:r>
          </w:p>
        </w:tc>
        <w:tc>
          <w:tcPr>
            <w:tcW w:w="1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</w:tr>
      <w:tr w:rsidR="00167553" w:rsidRPr="00F54C07" w:rsidTr="00167553">
        <w:trPr>
          <w:trHeight w:val="584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  <w:r w:rsidRPr="00F54C07">
              <w:rPr>
                <w:sz w:val="28"/>
                <w:szCs w:val="28"/>
                <w:lang w:val="en-US"/>
              </w:rPr>
              <w:t>L</w:t>
            </w:r>
            <w:r w:rsidRPr="00F54C07">
              <w:rPr>
                <w:sz w:val="28"/>
                <w:szCs w:val="28"/>
              </w:rPr>
              <w:t xml:space="preserve">, мм 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</w:tr>
      <w:tr w:rsidR="00167553" w:rsidRPr="00F54C07" w:rsidTr="00167553">
        <w:trPr>
          <w:trHeight w:val="584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  <w:r w:rsidRPr="00F54C07">
              <w:rPr>
                <w:sz w:val="28"/>
                <w:szCs w:val="28"/>
                <w:lang w:val="en-US"/>
              </w:rPr>
              <w:t>L/D</w:t>
            </w:r>
            <w:r w:rsidRPr="00F54C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67553" w:rsidRPr="00F54C07" w:rsidRDefault="00167553" w:rsidP="00F54C07">
            <w:pPr>
              <w:pStyle w:val="a3"/>
              <w:spacing w:line="360" w:lineRule="auto"/>
              <w:ind w:firstLine="567"/>
              <w:rPr>
                <w:sz w:val="28"/>
                <w:szCs w:val="28"/>
              </w:rPr>
            </w:pPr>
          </w:p>
        </w:tc>
      </w:tr>
    </w:tbl>
    <w:p w:rsidR="00F424B3" w:rsidRPr="00F54C07" w:rsidRDefault="00F424B3" w:rsidP="00F54C07">
      <w:pPr>
        <w:pStyle w:val="a3"/>
        <w:spacing w:line="360" w:lineRule="auto"/>
        <w:ind w:firstLine="567"/>
        <w:rPr>
          <w:sz w:val="28"/>
          <w:szCs w:val="28"/>
        </w:rPr>
      </w:pPr>
    </w:p>
    <w:p w:rsidR="00F424B3" w:rsidRPr="00F54C07" w:rsidRDefault="00F424B3" w:rsidP="00F54C07">
      <w:pPr>
        <w:pStyle w:val="a3"/>
        <w:spacing w:line="360" w:lineRule="auto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Далее ученики называют свои результаты, и </w:t>
      </w:r>
      <w:r w:rsidR="00167553" w:rsidRPr="00F54C07">
        <w:rPr>
          <w:sz w:val="28"/>
          <w:szCs w:val="28"/>
        </w:rPr>
        <w:t>делаем</w:t>
      </w:r>
      <w:r w:rsidRPr="00F54C07">
        <w:rPr>
          <w:sz w:val="28"/>
          <w:szCs w:val="28"/>
        </w:rPr>
        <w:t xml:space="preserve"> вывод, что</w:t>
      </w:r>
      <w:r w:rsidR="00167553" w:rsidRPr="00F54C07">
        <w:rPr>
          <w:sz w:val="28"/>
          <w:szCs w:val="28"/>
        </w:rPr>
        <w:t xml:space="preserve"> у всех получился </w:t>
      </w:r>
      <w:r w:rsidR="005E2A5B" w:rsidRPr="00F54C07">
        <w:rPr>
          <w:sz w:val="28"/>
          <w:szCs w:val="28"/>
        </w:rPr>
        <w:t xml:space="preserve">один и тот же результат от 3,0 до 3,2. И это число π. </w:t>
      </w:r>
      <w:r w:rsidRPr="00F54C07">
        <w:rPr>
          <w:sz w:val="28"/>
          <w:szCs w:val="28"/>
        </w:rPr>
        <w:t>Ученики делают вывод, где в жизни используется понятие окружность, какие предметы в повседневной жизни похожи на окружность (часы, колесо и пр.).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 активизируют работу всех учащихся класса. Почему дети так любят этот вид деятельности? Психологи видят объяснение этому во внутренней потребности ребенка удовлетворить своё естественное стремление к самостоятельной деятельности, творческому поиску, к индивидуальным решениям.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Творческие работы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Стимулирующее влияние на познавательный интерес оказывают творческие работы учащихся. Они активизируют эмоционально-волевые и интеллектуальные психические процессы, способствуют формированию творческих возможностей школьников.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Приведу примеры тех творческих заданий, которые использую в своей практике.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Придумывание, а точнее, составление математических задач. Это занятие увлекает учащихся любого возраста. В средних и старших классах возрастают не только возможности учеников, но и встающие перед ними трудности: например, как избежать лишних данных, каким образом согласовать данные, чтобы они не противоречили друг другу и т.д.</w:t>
      </w:r>
    </w:p>
    <w:p w:rsidR="00AE1E61" w:rsidRPr="00F54C07" w:rsidRDefault="00AE1E61" w:rsidP="00F54C07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Составление задач возможно:</w:t>
      </w:r>
    </w:p>
    <w:p w:rsidR="00AE1E61" w:rsidRPr="00F54C07" w:rsidRDefault="00AE1E61" w:rsidP="00F54C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4C07">
        <w:rPr>
          <w:rFonts w:ascii="Times New Roman" w:hAnsi="Times New Roman" w:cs="Times New Roman"/>
          <w:sz w:val="28"/>
          <w:szCs w:val="28"/>
        </w:rPr>
        <w:t>- по краткой записи</w:t>
      </w:r>
    </w:p>
    <w:p w:rsidR="00AE1E61" w:rsidRPr="00F54C07" w:rsidRDefault="00AE1E61" w:rsidP="00F54C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4C07">
        <w:rPr>
          <w:rFonts w:ascii="Times New Roman" w:hAnsi="Times New Roman" w:cs="Times New Roman"/>
          <w:sz w:val="28"/>
          <w:szCs w:val="28"/>
        </w:rPr>
        <w:t>- по формулам и уравнениям</w:t>
      </w:r>
    </w:p>
    <w:p w:rsidR="00AE1E61" w:rsidRPr="00F54C07" w:rsidRDefault="00AE1E61" w:rsidP="00F54C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4C07">
        <w:rPr>
          <w:rFonts w:ascii="Times New Roman" w:hAnsi="Times New Roman" w:cs="Times New Roman"/>
          <w:sz w:val="28"/>
          <w:szCs w:val="28"/>
        </w:rPr>
        <w:t>- по графикам и диаграммам</w:t>
      </w:r>
    </w:p>
    <w:p w:rsidR="00AE1E61" w:rsidRPr="00F54C07" w:rsidRDefault="00AE1E61" w:rsidP="00F54C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4C07">
        <w:rPr>
          <w:rFonts w:ascii="Times New Roman" w:hAnsi="Times New Roman" w:cs="Times New Roman"/>
          <w:sz w:val="28"/>
          <w:szCs w:val="28"/>
        </w:rPr>
        <w:t>- по заданному вопросу</w:t>
      </w:r>
    </w:p>
    <w:p w:rsidR="00AE1E61" w:rsidRPr="00F54C07" w:rsidRDefault="00AE1E61" w:rsidP="00F54C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4C07">
        <w:rPr>
          <w:rFonts w:ascii="Times New Roman" w:hAnsi="Times New Roman" w:cs="Times New Roman"/>
          <w:sz w:val="28"/>
          <w:szCs w:val="28"/>
        </w:rPr>
        <w:t>- обратной данной или продолжающей данную.</w:t>
      </w:r>
    </w:p>
    <w:p w:rsidR="00AE1E61" w:rsidRPr="00F54C07" w:rsidRDefault="00AE1E61" w:rsidP="00F54C07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Например.</w:t>
      </w:r>
    </w:p>
    <w:p w:rsidR="00AE1E61" w:rsidRPr="00F54C07" w:rsidRDefault="00A315E6" w:rsidP="00F54C07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6pt;height:173.3pt">
            <v:imagedata r:id="rId6" o:title=""/>
          </v:shape>
        </w:pict>
      </w:r>
    </w:p>
    <w:p w:rsidR="00AE1E61" w:rsidRPr="00F54C07" w:rsidRDefault="00AE1E61" w:rsidP="00F54C07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</w:p>
    <w:p w:rsidR="00AE1E61" w:rsidRPr="00F54C07" w:rsidRDefault="00AE1E61" w:rsidP="00F54C07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 xml:space="preserve">К этой </w:t>
      </w:r>
      <w:proofErr w:type="gramStart"/>
      <w:r w:rsidRPr="00F54C07">
        <w:rPr>
          <w:sz w:val="28"/>
          <w:szCs w:val="28"/>
        </w:rPr>
        <w:t>задаче</w:t>
      </w:r>
      <w:proofErr w:type="gramEnd"/>
      <w:r w:rsidRPr="00F54C07">
        <w:rPr>
          <w:sz w:val="28"/>
          <w:szCs w:val="28"/>
        </w:rPr>
        <w:t xml:space="preserve"> можно поставить вопрос «</w:t>
      </w:r>
      <w:proofErr w:type="gramStart"/>
      <w:r w:rsidRPr="00F54C07">
        <w:rPr>
          <w:sz w:val="28"/>
          <w:szCs w:val="28"/>
        </w:rPr>
        <w:t>Какова</w:t>
      </w:r>
      <w:proofErr w:type="gramEnd"/>
      <w:r w:rsidRPr="00F54C07">
        <w:rPr>
          <w:sz w:val="28"/>
          <w:szCs w:val="28"/>
        </w:rPr>
        <w:t xml:space="preserve"> скорость ветра?» или «Чему равна собственная скорость бабочки?». При ответе на второй вопрос возможны  2 способа решения.   </w:t>
      </w:r>
    </w:p>
    <w:p w:rsidR="00AE1E61" w:rsidRPr="00F54C07" w:rsidRDefault="00AE1E61" w:rsidP="00F54C07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t>Приведу еще несколько примеров:</w:t>
      </w:r>
    </w:p>
    <w:p w:rsidR="00AE1E61" w:rsidRPr="00F54C07" w:rsidRDefault="00A315E6" w:rsidP="00F54C07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lastRenderedPageBreak/>
        <w:pict>
          <v:shape id="_x0000_i1026" type="#_x0000_t75" style="width:269.6pt;height:192.55pt">
            <v:imagedata r:id="rId7" o:title=""/>
          </v:shape>
        </w:pict>
      </w:r>
    </w:p>
    <w:p w:rsidR="00AE1E61" w:rsidRPr="00F54C07" w:rsidRDefault="00A315E6" w:rsidP="00F54C07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F54C07">
        <w:rPr>
          <w:sz w:val="28"/>
          <w:szCs w:val="28"/>
        </w:rPr>
        <w:pict>
          <v:shape id="_x0000_i1027" type="#_x0000_t75" style="width:261.2pt;height:206.8pt">
            <v:imagedata r:id="rId8" o:title=""/>
          </v:shape>
        </w:pict>
      </w:r>
    </w:p>
    <w:p w:rsidR="00AE1E61" w:rsidRPr="00F54C07" w:rsidRDefault="00AE1E61" w:rsidP="00F54C07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</w:p>
    <w:p w:rsidR="00AE1E61" w:rsidRPr="00F54C07" w:rsidRDefault="00AE1E61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Составление математических кроссвордов. Это задание с удовольствием выполняют как учащиеся 5-6 классов, так и учащиеся старшего школьного возраста. Даже школьники, которые или с трудом одолевают математику, или просто не вкладывают в неё достаточно усилий, с увлечением работают над составлением кроссвордов. Таким образом, они усваивают математическую терминологию, учатся формулировать вопросы, находить на них ответы. Тематику кроссвордов предлагаю свободную, но иногда усложняю задание, ограничив используемые в кроссворде слова конкретной темой, например, «</w:t>
      </w:r>
      <w:r w:rsidR="00DC5497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Натуральные числа и шкалы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DC5497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Обыкновенные дроби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DC5497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 и об</w:t>
      </w:r>
      <w:r w:rsidR="00556C07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ъемы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A315E6" w:rsidRPr="00F54C07" w:rsidRDefault="00F424B3" w:rsidP="00F54C07">
      <w:pPr>
        <w:pStyle w:val="a3"/>
        <w:ind w:firstLine="567"/>
        <w:rPr>
          <w:sz w:val="28"/>
          <w:szCs w:val="28"/>
          <w:lang w:val="en-US"/>
        </w:rPr>
      </w:pPr>
      <w:r w:rsidRPr="00F54C07">
        <w:rPr>
          <w:sz w:val="28"/>
          <w:szCs w:val="28"/>
        </w:rPr>
        <w:t xml:space="preserve">3) Написание сказок, героями которых являются числа или геометрические фигуры. </w:t>
      </w:r>
      <w:r w:rsidR="00F7259C" w:rsidRPr="00F54C07">
        <w:rPr>
          <w:sz w:val="28"/>
          <w:szCs w:val="28"/>
        </w:rPr>
        <w:t xml:space="preserve"> Например: </w:t>
      </w:r>
    </w:p>
    <w:p w:rsidR="00F7259C" w:rsidRPr="00F54C07" w:rsidRDefault="00F7259C" w:rsidP="00F54C07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54C07">
        <w:rPr>
          <w:sz w:val="28"/>
          <w:szCs w:val="28"/>
        </w:rPr>
        <w:t>Мир геометрических фигур.</w:t>
      </w:r>
    </w:p>
    <w:p w:rsidR="00F7259C" w:rsidRPr="00F54C07" w:rsidRDefault="00F7259C" w:rsidP="00F54C07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54C07">
        <w:rPr>
          <w:sz w:val="28"/>
          <w:szCs w:val="28"/>
        </w:rPr>
        <w:t>Важная дробь.</w:t>
      </w:r>
    </w:p>
    <w:p w:rsidR="00F7259C" w:rsidRPr="00F54C07" w:rsidRDefault="00F7259C" w:rsidP="00F54C07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54C07">
        <w:rPr>
          <w:sz w:val="28"/>
          <w:szCs w:val="28"/>
        </w:rPr>
        <w:lastRenderedPageBreak/>
        <w:t>Сказка о нуле.</w:t>
      </w:r>
    </w:p>
    <w:p w:rsidR="00F7259C" w:rsidRPr="00F54C07" w:rsidRDefault="00F7259C" w:rsidP="00F54C07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54C07">
        <w:rPr>
          <w:sz w:val="28"/>
          <w:szCs w:val="28"/>
        </w:rPr>
        <w:t>Кто любимый?</w:t>
      </w:r>
    </w:p>
    <w:p w:rsidR="00F7259C" w:rsidRPr="00F54C07" w:rsidRDefault="00F7259C" w:rsidP="00F54C07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54C07">
        <w:rPr>
          <w:sz w:val="28"/>
          <w:szCs w:val="28"/>
        </w:rPr>
        <w:t>Как поссорились цифры 1 и 2.</w:t>
      </w:r>
    </w:p>
    <w:p w:rsidR="00F7259C" w:rsidRPr="00F54C07" w:rsidRDefault="00F7259C" w:rsidP="00F54C07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54C07">
        <w:rPr>
          <w:sz w:val="28"/>
          <w:szCs w:val="28"/>
        </w:rPr>
        <w:t>Плюс и минус в цифровом городе.</w:t>
      </w:r>
    </w:p>
    <w:p w:rsidR="00F7259C" w:rsidRPr="00F54C07" w:rsidRDefault="00F7259C" w:rsidP="00F54C07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54C07">
        <w:rPr>
          <w:sz w:val="28"/>
          <w:szCs w:val="28"/>
        </w:rPr>
        <w:t>Дружба цифр.</w:t>
      </w:r>
    </w:p>
    <w:p w:rsidR="00F7259C" w:rsidRPr="00F54C07" w:rsidRDefault="00F7259C" w:rsidP="00F54C07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54C07">
        <w:rPr>
          <w:sz w:val="28"/>
          <w:szCs w:val="28"/>
        </w:rPr>
        <w:t>Сказка о нуле.</w:t>
      </w:r>
    </w:p>
    <w:p w:rsidR="00F7259C" w:rsidRPr="00F54C07" w:rsidRDefault="00F7259C" w:rsidP="00F54C07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F54C07">
        <w:rPr>
          <w:sz w:val="28"/>
          <w:szCs w:val="28"/>
        </w:rPr>
        <w:t>Дружба фигур.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4) Математические сочинения. Они могут быть посвящены раскрытию связи изучаемых математических понятий с окружающим миром, практикой; раскрытию какого-либо понятия, освещению роли определенных идей. В 5 классе предлагаю учащимся следующие темы домашних мини-сочинений-рассуждений: «Зачем мне нужна математика?», «Математика в профессии моих родителей» и др.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Доклады и рефераты. Тематика их очень разнообразна. Они могут содержать определённых методов, раскрывать приложение изученных тем на практике и т.п. 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Рисунки или аппликации к отдельным темам курса математики. При изучении темы «Конус. Цилиндр. Шар» (6 </w:t>
      </w:r>
      <w:proofErr w:type="spell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даю детям задание нарисовать предметы, окружающие их в повседневной жизни, имеющие формы изученных на уроке тел. Такие задания позволяют установить связь математики с окружающим миром.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тему «Координатная плоскость» (6 </w:t>
      </w:r>
      <w:proofErr w:type="spell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учащиеся выполняют творческое задание на составление какой-либо «красивой» фигуры и 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определение координат её узловых точек. </w:t>
      </w:r>
      <w:r w:rsidR="00414E97"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9992" cy="2158409"/>
            <wp:effectExtent l="19050" t="0" r="0" b="0"/>
            <wp:docPr id="7" name="Рисунок 7" descr="https://ru-static.z-dn.net/files/d04/66e040acf5aa54e00a7203221016d9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-static.z-dn.net/files/d04/66e040acf5aa54e00a7203221016d98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90" cy="216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E97" w:rsidRPr="00F54C07">
        <w:rPr>
          <w:rFonts w:ascii="Times New Roman" w:hAnsi="Times New Roman" w:cs="Times New Roman"/>
          <w:sz w:val="28"/>
          <w:szCs w:val="28"/>
        </w:rPr>
        <w:t xml:space="preserve"> </w:t>
      </w:r>
      <w:r w:rsidR="00414E97"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6782" cy="1988288"/>
            <wp:effectExtent l="19050" t="0" r="0" b="0"/>
            <wp:docPr id="10" name="Рисунок 10" descr="https://im0-tub-ru.yandex.net/i?id=fff5b4c558a68d34160fc2c8fc1ce3e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fff5b4c558a68d34160fc2c8fc1ce3ef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39" cy="19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E97" w:rsidRPr="00F54C07">
        <w:rPr>
          <w:rFonts w:ascii="Times New Roman" w:hAnsi="Times New Roman" w:cs="Times New Roman"/>
          <w:sz w:val="28"/>
          <w:szCs w:val="28"/>
        </w:rPr>
        <w:t xml:space="preserve"> </w:t>
      </w:r>
      <w:r w:rsidR="00414E97"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098" cy="1765005"/>
            <wp:effectExtent l="19050" t="0" r="0" b="0"/>
            <wp:docPr id="13" name="Рисунок 13" descr="https://im0-tub-ru.yandex.net/i?id=ad9f1318c1f14fd05c74262caf3da03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ad9f1318c1f14fd05c74262caf3da03b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10" cy="176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творческих работах материализуется и мысль, и усвоенные знания, и практические действия. Сила влияния творческих работ на познавательный интерес состоит в их ценности для развития личности вообще, поскольку и сам замысел работы, и процесс её выполнения, и её результат всё требует от личности максимального приложения сил.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Специальные приемы учителя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процесс обучения был эффективным и интересным, использую различные приёмы активизации учащихся на уроке. Остановлюсь на некоторых из них.</w:t>
      </w:r>
    </w:p>
    <w:p w:rsidR="00F424B3" w:rsidRPr="00F54C07" w:rsidRDefault="00F424B3" w:rsidP="00F54C07">
      <w:pPr>
        <w:numPr>
          <w:ilvl w:val="0"/>
          <w:numId w:val="2"/>
        </w:num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Занимательность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Известному французскому ученому Блезу Паскалю принадлежат слова: «Предмет математики столь серьезен, что не следует упускать ни одной возможности сделать его более занимательным».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занимательностью на уроке понимают те компоненты урока, которые содержат в себе элементы необычайного, удивительного, неожиданного</w:t>
      </w: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комического, вызывают интерес у школьников к учебному предмету и способствуют созданию положительной обстановки учения (Шуба М.Ю.).</w:t>
      </w:r>
    </w:p>
    <w:p w:rsidR="00EC5D4F" w:rsidRPr="00F54C07" w:rsidRDefault="00EC5D4F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Например:</w:t>
      </w:r>
    </w:p>
    <w:p w:rsidR="00EC5D4F" w:rsidRPr="00F54C07" w:rsidRDefault="00B961BF" w:rsidP="00F54C07">
      <w:pPr>
        <w:pStyle w:val="a6"/>
        <w:numPr>
          <w:ilvl w:val="0"/>
          <w:numId w:val="17"/>
        </w:num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4C07">
        <w:rPr>
          <w:rFonts w:ascii="Times New Roman" w:hAnsi="Times New Roman" w:cs="Times New Roman"/>
          <w:i/>
          <w:sz w:val="28"/>
          <w:szCs w:val="28"/>
        </w:rPr>
        <w:t>3 курицы за 3 дня снесут 3 яйца. Сколько яиц снесут 9 кур за 9 дней? (27 яиц)</w:t>
      </w:r>
      <w:r w:rsidRPr="00F54C07">
        <w:rPr>
          <w:rFonts w:ascii="Times New Roman" w:hAnsi="Times New Roman" w:cs="Times New Roman"/>
          <w:i/>
          <w:sz w:val="28"/>
          <w:szCs w:val="28"/>
        </w:rPr>
        <w:br/>
      </w:r>
    </w:p>
    <w:p w:rsidR="00B961BF" w:rsidRPr="00F54C07" w:rsidRDefault="00B961BF" w:rsidP="00F54C07">
      <w:pPr>
        <w:pStyle w:val="a6"/>
        <w:numPr>
          <w:ilvl w:val="0"/>
          <w:numId w:val="17"/>
        </w:num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4C07">
        <w:rPr>
          <w:rFonts w:ascii="Times New Roman" w:hAnsi="Times New Roman" w:cs="Times New Roman"/>
          <w:i/>
          <w:sz w:val="28"/>
          <w:szCs w:val="28"/>
        </w:rPr>
        <w:t>Пять ворохов сена и семь ворохов сена свезли вместе. Сколько получилось ворохов сена? (Один)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Занимательность необходимое средство возбуждать и поддерживать внимание. 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имеет организационный момент каждого урока. Чтобы быстро настроить детей на работу, но сделать это без понуканий и строгости, организационный момент в зависимости от поставленных целей осуществляю в виде математической зарядки.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с интересом выполняют задания, когда им предлагается 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1)исправить преднамеренно сделанные ошибки в решении</w:t>
      </w:r>
    </w:p>
    <w:p w:rsidR="009E2DC5" w:rsidRPr="00F54C07" w:rsidRDefault="009E2DC5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3475" cy="1233377"/>
            <wp:effectExtent l="19050" t="0" r="0" b="0"/>
            <wp:docPr id="16" name="Рисунок 16" descr="https://im0-tub-ru.yandex.net/i?id=bbe3e92c6c3b13ad74ae32ab6bf010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bbe3e92c6c3b13ad74ae32ab6bf01079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78" cy="123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C07">
        <w:rPr>
          <w:rFonts w:ascii="Times New Roman" w:hAnsi="Times New Roman" w:cs="Times New Roman"/>
          <w:sz w:val="28"/>
          <w:szCs w:val="28"/>
        </w:rPr>
        <w:t xml:space="preserve"> </w:t>
      </w:r>
      <w:r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8465" cy="1318437"/>
            <wp:effectExtent l="19050" t="0" r="0" b="0"/>
            <wp:docPr id="19" name="Рисунок 19" descr="https://im0-tub-ru.yandex.net/i?id=b4aa7f68f9a724d84deeeab05ddc864f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b4aa7f68f9a724d84deeeab05ddc864f-sr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25" cy="131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восстановить частично стертые записи.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Заметила, что ребята всех возрастов любят, когда уроки оживлены задачами-шутками, задачами, написанными в стихотворной форме, заданиями на внимание, задачами с занимательным сюжетом и т.п.</w:t>
      </w:r>
    </w:p>
    <w:p w:rsidR="00916D1A" w:rsidRPr="00F54C07" w:rsidRDefault="00916D1A" w:rsidP="00F54C07">
      <w:pPr>
        <w:pStyle w:val="a6"/>
        <w:numPr>
          <w:ilvl w:val="0"/>
          <w:numId w:val="2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hAnsi="Times New Roman" w:cs="Times New Roman"/>
          <w:i/>
          <w:sz w:val="28"/>
          <w:szCs w:val="28"/>
        </w:rPr>
        <w:t>Сколько месяцев в году имеют 30 дней?</w:t>
      </w:r>
      <w:r w:rsidRPr="00F54C07">
        <w:rPr>
          <w:rFonts w:ascii="Times New Roman" w:hAnsi="Times New Roman" w:cs="Times New Roman"/>
          <w:sz w:val="28"/>
          <w:szCs w:val="28"/>
        </w:rPr>
        <w:br/>
      </w:r>
      <w:r w:rsidRPr="00F54C07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Pr="00F54C07">
        <w:rPr>
          <w:rFonts w:ascii="Times New Roman" w:hAnsi="Times New Roman" w:cs="Times New Roman"/>
          <w:sz w:val="28"/>
          <w:szCs w:val="28"/>
        </w:rPr>
        <w:t>:  11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уроке, где закрепляется и повторяется материал, ученики, как правило, теряют интерес и внимание, ведь нового они ничего не узнают, поэтому применяю для проведения таких уроков различные нестандартные виды работы, в частности игры. Игра вызывает дух соревнования, будит эмоции учеников, заставляет удивляться.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игры у детей вырабатывается привычка сосредоточиваться, мыслить самостоятельно, развивать внимание, стремиться к знаниям. Увлекшись, дети не замечают, что учатся. Даже самые пассивные из детей </w: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включаются в игру с огромным желанием, прилагая все усилия, чтобы не подвести товарищей по игре.</w:t>
      </w:r>
    </w:p>
    <w:p w:rsidR="0025641D" w:rsidRPr="00F54C07" w:rsidRDefault="0025641D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 можно выделить несколько типов дидактических игр, сгруппированных по виду деятельности учащихся.</w:t>
      </w:r>
    </w:p>
    <w:p w:rsidR="00F54C07" w:rsidRDefault="00F54C07" w:rsidP="00F54C07">
      <w:pPr>
        <w:spacing w:after="0" w:line="240" w:lineRule="auto"/>
        <w:ind w:left="1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41D" w:rsidRDefault="0025641D" w:rsidP="006A0FE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Игры-путешествия</w:t>
      </w:r>
      <w:r w:rsidR="00F54C07"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2522" cy="1644448"/>
            <wp:effectExtent l="19050" t="0" r="0" b="0"/>
            <wp:docPr id="3" name="Рисунок 49" descr="https://fs03.metod-kopilka.ru/images/doc/66/67445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03.metod-kopilka.ru/images/doc/66/67445/1/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36" cy="164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1D" w:rsidRPr="00F54C07" w:rsidRDefault="0025641D" w:rsidP="006A0FE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Игры-поручения</w:t>
      </w:r>
    </w:p>
    <w:p w:rsidR="0025641D" w:rsidRPr="00F54C07" w:rsidRDefault="0025641D" w:rsidP="006A0FE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Игры-предположения</w:t>
      </w:r>
    </w:p>
    <w:p w:rsidR="0025641D" w:rsidRPr="00F54C07" w:rsidRDefault="0025641D" w:rsidP="006A0FE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Игры-загадки</w:t>
      </w:r>
    </w:p>
    <w:p w:rsidR="0025641D" w:rsidRPr="00F54C07" w:rsidRDefault="0025641D" w:rsidP="006A0FE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Игры-беседы (игры-диалоги).</w:t>
      </w:r>
    </w:p>
    <w:p w:rsidR="00EC5D4F" w:rsidRPr="00F54C07" w:rsidRDefault="00EC5D4F" w:rsidP="00F54C07">
      <w:pPr>
        <w:spacing w:after="0" w:line="360" w:lineRule="auto"/>
        <w:ind w:firstLine="567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41D" w:rsidRPr="00F54C07" w:rsidRDefault="0025641D" w:rsidP="00F54C07">
      <w:pPr>
        <w:spacing w:after="0" w:line="360" w:lineRule="auto"/>
        <w:ind w:firstLine="567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«Математическая эстафета»</w:t>
      </w:r>
    </w:p>
    <w:p w:rsidR="0025641D" w:rsidRPr="00F54C07" w:rsidRDefault="0025641D" w:rsidP="00F54C07">
      <w:pPr>
        <w:spacing w:after="0" w:line="360" w:lineRule="auto"/>
        <w:ind w:firstLine="567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ученику раздается карточка с одним звеном цепочки. Необходимо решить эту цепочку. Выиграет тот, кто сделает это быстро и правильно. После того как все учащиеся решат, три учащихся, которые решили правильно и быстро, награждаются грамотой победителей в «Математической эстафете». </w:t>
      </w:r>
    </w:p>
    <w:p w:rsidR="00986AC5" w:rsidRPr="00F54C07" w:rsidRDefault="00986AC5" w:rsidP="00F54C07">
      <w:pPr>
        <w:spacing w:after="0" w:line="360" w:lineRule="auto"/>
        <w:ind w:firstLine="567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4892" cy="1148316"/>
            <wp:effectExtent l="0" t="0" r="0" b="0"/>
            <wp:docPr id="43" name="Рисунок 43" descr="https://ds04.infourok.ru/uploads/ex/0f09/001187b0-130fe92e/hello_html_m2afc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f09/001187b0-130fe92e/hello_html_m2afcdc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68" cy="114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341" cy="1450675"/>
            <wp:effectExtent l="19050" t="0" r="5759" b="0"/>
            <wp:docPr id="46" name="Рисунок 46" descr="Картинки по запросу математическая эстафета по математике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математическая эстафета по математике 5 клас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82" cy="145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38D"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212" cy="1850065"/>
            <wp:effectExtent l="19050" t="0" r="0" b="0"/>
            <wp:docPr id="52" name="Рисунок 52" descr="https://im0-tub-ru.yandex.net/i?id=170e485856b4191b43397bcaa7d3ed5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170e485856b4191b43397bcaa7d3ed50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07" cy="185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252" w:rsidRPr="00F54C07" w:rsidRDefault="00191252" w:rsidP="00F54C07">
      <w:pPr>
        <w:spacing w:after="0" w:line="360" w:lineRule="auto"/>
        <w:ind w:left="360" w:firstLine="567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</w:t>
      </w:r>
      <w:r w:rsidR="0041548D" w:rsidRPr="00F54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Математическое</w:t>
      </w:r>
      <w:r w:rsidRPr="00F54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лото» </w:t>
      </w:r>
    </w:p>
    <w:p w:rsidR="00191252" w:rsidRPr="006A0FEB" w:rsidRDefault="00191252" w:rsidP="00F54C07">
      <w:pPr>
        <w:spacing w:after="0" w:line="360" w:lineRule="auto"/>
        <w:ind w:firstLine="567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0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специальном конверте учащимся предлагается набор карточек. Обычно их больше, чем ответов на большой карте, которая тоже вложена в конверт. Например, на большой карте нарисовано 6 прямоугольников, а у ученика 7-8 карточек таких же размеров с записанными на них упражнениями. Ученик достает из конверта карточку, решает пример и накрывает ею соответствующий ответ. Карточки накладываются лицевой стороной вниз. Если все правильно, то обратные стороны наложенных карточек составляют какой-то условный шифр: рисунок, чертеж, букву. Эта игра способствует развитию интереса у учащихся. Ребят заинтересовывает, что получится при решении примеров.</w:t>
      </w:r>
    </w:p>
    <w:p w:rsidR="0041548D" w:rsidRPr="00F54C07" w:rsidRDefault="0041548D" w:rsidP="00F54C07">
      <w:pPr>
        <w:spacing w:after="0" w:line="36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9959" cy="1201479"/>
            <wp:effectExtent l="19050" t="0" r="241" b="0"/>
            <wp:docPr id="25" name="Рисунок 25" descr="https://ds03.infourok.ru/uploads/ex/0f05/00048f5c-4d5702b5/hello_html_m590326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f05/00048f5c-4d5702b5/hello_html_m5903266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63" cy="12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0084" cy="967563"/>
            <wp:effectExtent l="19050" t="0" r="5316" b="0"/>
            <wp:docPr id="28" name="Рисунок 28" descr="https://im0-tub-ru.yandex.net/i?id=8f09445f830a27bcd14b710c00aaaa5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8f09445f830a27bcd14b710c00aaaa54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64" cy="96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8D" w:rsidRPr="006A0FEB" w:rsidRDefault="002F3E8D" w:rsidP="006A0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0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МАТЕМАТИЧЕСКОЕ ЛОТО «Площадь и пери</w:t>
      </w:r>
      <w:r w:rsidR="006A0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метр прямоугольника и квадрата»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Способ игры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учителю следует подготовить два варианта карточек для лото общим количеством по числу учащихся в классе.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проводится по вариантам.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карточек для игры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10"/>
        <w:gridCol w:w="1010"/>
        <w:gridCol w:w="635"/>
        <w:gridCol w:w="532"/>
        <w:gridCol w:w="1010"/>
      </w:tblGrid>
      <w:tr w:rsidR="002F3E8D" w:rsidRPr="00F54C07" w:rsidTr="002F3E8D">
        <w:trPr>
          <w:tblCellSpacing w:w="0" w:type="dxa"/>
        </w:trPr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7237f492c0900f3f98ea659042ed962200d3ee26"/>
            <w:bookmarkStart w:id="1" w:name="5"/>
            <w:bookmarkEnd w:id="0"/>
            <w:bookmarkEnd w:id="1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кв</w:t>
            </w:r>
            <w:proofErr w:type="gramStart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а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 кв</w:t>
            </w:r>
            <w:proofErr w:type="gramStart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2F3E8D" w:rsidRPr="00F54C07" w:rsidTr="002F3E8D">
        <w:trPr>
          <w:tblCellSpacing w:w="0" w:type="dxa"/>
        </w:trPr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кв</w:t>
            </w:r>
            <w:proofErr w:type="gramStart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 а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2F3E8D" w:rsidRPr="00F54C07" w:rsidTr="002F3E8D">
        <w:trPr>
          <w:tblCellSpacing w:w="0" w:type="dxa"/>
        </w:trPr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см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I вариант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II  вариант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10"/>
        <w:gridCol w:w="775"/>
        <w:gridCol w:w="1150"/>
        <w:gridCol w:w="532"/>
        <w:gridCol w:w="1010"/>
      </w:tblGrid>
      <w:tr w:rsidR="002F3E8D" w:rsidRPr="00F54C07" w:rsidTr="002F3E8D">
        <w:trPr>
          <w:tblCellSpacing w:w="0" w:type="dxa"/>
        </w:trPr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9845d188bdc851ea3c0bf0287ced61984f1ea163"/>
            <w:bookmarkStart w:id="3" w:name="6"/>
            <w:bookmarkEnd w:id="2"/>
            <w:bookmarkEnd w:id="3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36 кв</w:t>
            </w:r>
            <w:proofErr w:type="gramStart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F3E8D" w:rsidRPr="00F54C07" w:rsidTr="002F3E8D">
        <w:trPr>
          <w:tblCellSpacing w:w="0" w:type="dxa"/>
        </w:trPr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 кв</w:t>
            </w:r>
            <w:proofErr w:type="gramStart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кв</w:t>
            </w:r>
            <w:proofErr w:type="gramStart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2F3E8D" w:rsidRPr="00F54C07" w:rsidTr="002F3E8D">
        <w:trPr>
          <w:tblCellSpacing w:w="0" w:type="dxa"/>
        </w:trPr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 а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 а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см</w:t>
            </w:r>
          </w:p>
        </w:tc>
        <w:tc>
          <w:tcPr>
            <w:tcW w:w="0" w:type="auto"/>
            <w:vAlign w:val="center"/>
            <w:hideMark/>
          </w:tcPr>
          <w:p w:rsidR="002F3E8D" w:rsidRPr="00F54C07" w:rsidRDefault="002F3E8D" w:rsidP="00F54C07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4C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</w:tr>
    </w:tbl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лото: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Какова площадь квадрата со стороной 9 см?(81кв</w:t>
      </w:r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м)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Какова площадь прямоугольника со сторонами 5 см и 3 см?(15 кв</w:t>
      </w:r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м)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3.10га=</w:t>
      </w:r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?а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(1000а)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Периметр квадрата 20 см. найдите его площадь. (25кв</w:t>
      </w:r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м)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Площадь прямоугольника 126 кв</w:t>
      </w:r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м, а его длина – 21 см. Найдите ширину прямоугольника.(6 см)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Найдите значение выражения: 10</w:t>
      </w:r>
      <w:r w:rsidR="0010475F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alt="" style="width:12.55pt;height:17.6pt"/>
        </w:pic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:25+6</w:t>
      </w:r>
      <w:r w:rsidR="0010475F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9" type="#_x0000_t75" alt="" style="width:12.55pt;height:17.6pt"/>
        </w:pic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. (40)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Найдите значение выражения: </w:t>
      </w:r>
      <w:proofErr w:type="spell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10475F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0" type="#_x0000_t75" alt="" style="width:12.55pt;height:17.6pt"/>
        </w:pic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*2-48, если х=5. (2)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8. 600 кв</w:t>
      </w:r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? а (6а)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9.Решите уравнение: 8*х-6</w:t>
      </w:r>
      <w:r w:rsidR="0010475F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1" type="#_x0000_t75" alt="" style="width:12.55pt;height:17.6pt"/>
        </w:pic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=30</w:t>
      </w:r>
      <w:r w:rsidR="0010475F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2" type="#_x0000_t75" alt="" style="width:12.55pt;height:17.6pt"/>
        </w:pic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+8 </w:t>
      </w:r>
      <w:r w:rsidR="0010475F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3" type="#_x0000_t75" alt="" style="width:12.55pt;height:17.6pt"/>
        </w:pict>
      </w: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.(125)</w:t>
      </w:r>
    </w:p>
    <w:p w:rsidR="002F3E8D" w:rsidRPr="00F54C07" w:rsidRDefault="002F3E8D" w:rsidP="00F54C0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Квадратный участок имеет периметр и площадь, </w:t>
      </w:r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выражены одинаковым числом. Найдите сторону этого квадратного участка. (4)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очень хорошо уживаются с «серьезным» учением. Включение в урок дидактических игр и игровых моментов делает процесс обучения интересным и занимательным, создает у детей бодрое рабочее настроение, облегчает преодоление трудностей в усвоении учебного материала. Разнообразные игровые действия, в ходе которых решается та или иная умственная задача, поддерживают и усиливают интерес детей к учебному предмету.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Наглядность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Большой эффект в обучении дает живое слово учителя в сочетании с наглядностью.</w:t>
      </w:r>
      <w:r w:rsidR="007D547D" w:rsidRPr="00F54C07">
        <w:rPr>
          <w:rFonts w:ascii="Times New Roman" w:hAnsi="Times New Roman" w:cs="Times New Roman"/>
          <w:sz w:val="28"/>
          <w:szCs w:val="28"/>
        </w:rPr>
        <w:t xml:space="preserve"> </w:t>
      </w:r>
      <w:r w:rsidR="00A315E6" w:rsidRPr="00F54C07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51.55pt;height:98.8pt">
            <v:imagedata r:id="rId20" o:title=""/>
          </v:shape>
        </w:pic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Демонстрируя наглядные пособия, стараюсь мобилизовать внимание учащихся и привлекать к восприятию изучаемого материала не только слух, но и зрение, а в некоторых случаях и осязание, так как считаю, что включение большего числа органов чу</w:t>
      </w:r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в в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осприятие знаний способствует активизации познавательной деятельности школьников.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Помня слова К.Ф. Гаусса о том, что «математика наука для глаз, а не для ушей», использую рисунки к задачам, упражнения на готовых чертежах, демонстрирую модели, в том числе и сделанных самими учащимися.</w:t>
      </w:r>
    </w:p>
    <w:p w:rsidR="00F424B3" w:rsidRPr="00F54C07" w:rsidRDefault="00F424B3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на готовых чертежах позволяют увеличить темп работы, обучать учащихся рассуждать, сопоставлять и противопоставлять, находить в них общее и различное, делать правильные </w:t>
      </w:r>
      <w:proofErr w:type="spellStart"/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мoзаключения</w:t>
      </w:r>
      <w:proofErr w:type="spell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выполнении упражнений на готовых чертежах происходит активная мыслительная деятельность учащихся, которая приводит к непроизвольному запоминанию определений, свойств и признаков изучаемых фигур. Важно и то, что дети с </w:t>
      </w:r>
      <w:proofErr w:type="gramStart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большим</w:t>
      </w:r>
      <w:proofErr w:type="gramEnd"/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интересом выполняют такие упражнения, чем отвечают на обычные теоретические вопросы.</w:t>
      </w:r>
    </w:p>
    <w:p w:rsidR="00F424B3" w:rsidRPr="00F54C07" w:rsidRDefault="00F424B3" w:rsidP="00F54C0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наглядности в обучении определяется также тем, что она помогает придать</w:t>
      </w:r>
    </w:p>
    <w:p w:rsidR="00F424B3" w:rsidRPr="00F54C07" w:rsidRDefault="00F424B3" w:rsidP="00F54C0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процессу обучения большую убедительность.</w:t>
      </w:r>
    </w:p>
    <w:p w:rsidR="003C60BF" w:rsidRPr="00F54C07" w:rsidRDefault="00C431F7" w:rsidP="00F54C07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каждого педагога есть свои примы о</w:t>
      </w:r>
      <w:r w:rsidR="003C60BF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рганизации учебной деятельности. </w:t>
      </w:r>
      <w:proofErr w:type="gramStart"/>
      <w:r w:rsidR="003C60BF" w:rsidRPr="00F54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рассказала о своих, которые использую на уроках математики. </w:t>
      </w:r>
      <w:proofErr w:type="gramEnd"/>
    </w:p>
    <w:p w:rsidR="00286C5C" w:rsidRDefault="00286C5C"/>
    <w:sectPr w:rsidR="00286C5C" w:rsidSect="006A5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75F7"/>
    <w:multiLevelType w:val="hybridMultilevel"/>
    <w:tmpl w:val="A7C2302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A016CE"/>
    <w:multiLevelType w:val="multilevel"/>
    <w:tmpl w:val="348AF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432A20"/>
    <w:multiLevelType w:val="multilevel"/>
    <w:tmpl w:val="93AA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987054"/>
    <w:multiLevelType w:val="multilevel"/>
    <w:tmpl w:val="2098D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862604"/>
    <w:multiLevelType w:val="multilevel"/>
    <w:tmpl w:val="4024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BE50D0"/>
    <w:multiLevelType w:val="hybridMultilevel"/>
    <w:tmpl w:val="E06E8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C2D39"/>
    <w:multiLevelType w:val="hybridMultilevel"/>
    <w:tmpl w:val="43823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F6441"/>
    <w:multiLevelType w:val="hybridMultilevel"/>
    <w:tmpl w:val="DE003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B16B4"/>
    <w:multiLevelType w:val="hybridMultilevel"/>
    <w:tmpl w:val="3A9E1F0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59049A3"/>
    <w:multiLevelType w:val="multilevel"/>
    <w:tmpl w:val="60F6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97599A"/>
    <w:multiLevelType w:val="hybridMultilevel"/>
    <w:tmpl w:val="668EBF78"/>
    <w:lvl w:ilvl="0" w:tplc="0419000D">
      <w:start w:val="1"/>
      <w:numFmt w:val="bullet"/>
      <w:lvlText w:val=""/>
      <w:lvlJc w:val="left"/>
      <w:pPr>
        <w:ind w:left="20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11">
    <w:nsid w:val="34F432F8"/>
    <w:multiLevelType w:val="multilevel"/>
    <w:tmpl w:val="2B665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AA7503"/>
    <w:multiLevelType w:val="multilevel"/>
    <w:tmpl w:val="A6CA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4D1589"/>
    <w:multiLevelType w:val="multilevel"/>
    <w:tmpl w:val="A84E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3843BB"/>
    <w:multiLevelType w:val="multilevel"/>
    <w:tmpl w:val="1DE6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01ABD"/>
    <w:multiLevelType w:val="hybridMultilevel"/>
    <w:tmpl w:val="F5CC4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207A9"/>
    <w:multiLevelType w:val="multilevel"/>
    <w:tmpl w:val="3FB8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2252CD"/>
    <w:multiLevelType w:val="multilevel"/>
    <w:tmpl w:val="A9D25D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C35362"/>
    <w:multiLevelType w:val="multilevel"/>
    <w:tmpl w:val="2A52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E468B1"/>
    <w:multiLevelType w:val="multilevel"/>
    <w:tmpl w:val="529C7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5E7CFF"/>
    <w:multiLevelType w:val="multilevel"/>
    <w:tmpl w:val="4BAEB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20"/>
  </w:num>
  <w:num w:numId="5">
    <w:abstractNumId w:val="17"/>
  </w:num>
  <w:num w:numId="6">
    <w:abstractNumId w:val="1"/>
  </w:num>
  <w:num w:numId="7">
    <w:abstractNumId w:val="19"/>
  </w:num>
  <w:num w:numId="8">
    <w:abstractNumId w:val="4"/>
  </w:num>
  <w:num w:numId="9">
    <w:abstractNumId w:val="18"/>
  </w:num>
  <w:num w:numId="10">
    <w:abstractNumId w:val="13"/>
  </w:num>
  <w:num w:numId="11">
    <w:abstractNumId w:val="12"/>
  </w:num>
  <w:num w:numId="12">
    <w:abstractNumId w:val="16"/>
  </w:num>
  <w:num w:numId="13">
    <w:abstractNumId w:val="9"/>
  </w:num>
  <w:num w:numId="14">
    <w:abstractNumId w:val="11"/>
  </w:num>
  <w:num w:numId="15">
    <w:abstractNumId w:val="6"/>
  </w:num>
  <w:num w:numId="16">
    <w:abstractNumId w:val="15"/>
  </w:num>
  <w:num w:numId="17">
    <w:abstractNumId w:val="5"/>
  </w:num>
  <w:num w:numId="18">
    <w:abstractNumId w:val="7"/>
  </w:num>
  <w:num w:numId="19">
    <w:abstractNumId w:val="0"/>
  </w:num>
  <w:num w:numId="20">
    <w:abstractNumId w:val="8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24B3"/>
    <w:rsid w:val="0010475F"/>
    <w:rsid w:val="00135595"/>
    <w:rsid w:val="00167553"/>
    <w:rsid w:val="00191252"/>
    <w:rsid w:val="0025641D"/>
    <w:rsid w:val="00286C5C"/>
    <w:rsid w:val="002B5083"/>
    <w:rsid w:val="002F1FFB"/>
    <w:rsid w:val="002F3E8D"/>
    <w:rsid w:val="003C60BF"/>
    <w:rsid w:val="003D6564"/>
    <w:rsid w:val="00414E97"/>
    <w:rsid w:val="0041548D"/>
    <w:rsid w:val="004376F9"/>
    <w:rsid w:val="00556C07"/>
    <w:rsid w:val="005E2A5B"/>
    <w:rsid w:val="006A0FEB"/>
    <w:rsid w:val="006C5881"/>
    <w:rsid w:val="007D547D"/>
    <w:rsid w:val="00916D1A"/>
    <w:rsid w:val="00986AC5"/>
    <w:rsid w:val="009E2DC5"/>
    <w:rsid w:val="009F21FB"/>
    <w:rsid w:val="00A315E6"/>
    <w:rsid w:val="00AE1E61"/>
    <w:rsid w:val="00B0686C"/>
    <w:rsid w:val="00B47E3F"/>
    <w:rsid w:val="00B93B77"/>
    <w:rsid w:val="00B961BF"/>
    <w:rsid w:val="00C431F7"/>
    <w:rsid w:val="00D1531A"/>
    <w:rsid w:val="00D751CF"/>
    <w:rsid w:val="00DC5497"/>
    <w:rsid w:val="00EC5D4F"/>
    <w:rsid w:val="00F309B1"/>
    <w:rsid w:val="00F424B3"/>
    <w:rsid w:val="00F54C07"/>
    <w:rsid w:val="00F7259C"/>
    <w:rsid w:val="00F7738D"/>
    <w:rsid w:val="00F84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4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E61"/>
    <w:pPr>
      <w:ind w:left="720"/>
      <w:contextualSpacing/>
    </w:pPr>
  </w:style>
  <w:style w:type="paragraph" w:customStyle="1" w:styleId="c12">
    <w:name w:val="c12"/>
    <w:basedOn w:val="a"/>
    <w:rsid w:val="002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F3E8D"/>
  </w:style>
  <w:style w:type="paragraph" w:customStyle="1" w:styleId="c9">
    <w:name w:val="c9"/>
    <w:basedOn w:val="a"/>
    <w:rsid w:val="002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2F3E8D"/>
  </w:style>
  <w:style w:type="character" w:customStyle="1" w:styleId="c0">
    <w:name w:val="c0"/>
    <w:basedOn w:val="a0"/>
    <w:rsid w:val="002F3E8D"/>
  </w:style>
  <w:style w:type="paragraph" w:customStyle="1" w:styleId="c6">
    <w:name w:val="c6"/>
    <w:basedOn w:val="a"/>
    <w:rsid w:val="002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D6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B0FB4-0911-4E39-B55F-E4DED6B9B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3086</Words>
  <Characters>17593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2019-06-09T10:34:00Z</dcterms:created>
  <dcterms:modified xsi:type="dcterms:W3CDTF">2019-06-09T11:06:00Z</dcterms:modified>
</cp:coreProperties>
</file>